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Pr="00AF2CE5" w:rsidRDefault="00AF2CE5" w:rsidP="00AF2CE5">
      <w:pPr>
        <w:spacing w:after="0" w:line="240" w:lineRule="auto"/>
        <w:jc w:val="center"/>
        <w:rPr>
          <w:b/>
          <w:sz w:val="36"/>
        </w:rPr>
      </w:pPr>
      <w:r w:rsidRPr="00AF2CE5">
        <w:rPr>
          <w:b/>
          <w:sz w:val="36"/>
        </w:rPr>
        <w:t xml:space="preserve">Unit </w:t>
      </w:r>
      <w:r w:rsidR="00C54BE9">
        <w:rPr>
          <w:b/>
          <w:sz w:val="36"/>
        </w:rPr>
        <w:t>4</w:t>
      </w:r>
      <w:r w:rsidRPr="00AF2CE5">
        <w:rPr>
          <w:b/>
          <w:sz w:val="36"/>
        </w:rPr>
        <w:t xml:space="preserve"> Study Guide: </w:t>
      </w:r>
      <w:r w:rsidR="00F753A7" w:rsidRPr="00AF2CE5">
        <w:rPr>
          <w:b/>
          <w:sz w:val="36"/>
        </w:rPr>
        <w:t>D-Day to Doomsday</w:t>
      </w:r>
    </w:p>
    <w:p w:rsidR="00AA2877" w:rsidRDefault="00AA2877" w:rsidP="00F753A7">
      <w:pPr>
        <w:spacing w:after="0" w:line="240" w:lineRule="auto"/>
      </w:pPr>
    </w:p>
    <w:p w:rsidR="003C6767" w:rsidRDefault="003C6767" w:rsidP="00F753A7">
      <w:pPr>
        <w:spacing w:after="0" w:line="240" w:lineRule="auto"/>
      </w:pPr>
    </w:p>
    <w:p w:rsidR="00AA2877" w:rsidRDefault="00AA2877" w:rsidP="00F753A7">
      <w:pPr>
        <w:spacing w:after="0" w:line="240" w:lineRule="auto"/>
        <w:sectPr w:rsidR="00AA2877" w:rsidSect="00D676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6767" w:rsidRPr="00AA2877" w:rsidRDefault="00D75CAF" w:rsidP="00F753A7">
      <w:pPr>
        <w:spacing w:after="0" w:line="240" w:lineRule="auto"/>
        <w:rPr>
          <w:u w:val="single"/>
        </w:rPr>
      </w:pPr>
      <w:r w:rsidRPr="00AA2877">
        <w:rPr>
          <w:u w:val="single"/>
        </w:rPr>
        <w:lastRenderedPageBreak/>
        <w:t>People/Groups</w:t>
      </w:r>
    </w:p>
    <w:p w:rsidR="00AA2877" w:rsidRDefault="00AA2877" w:rsidP="00D75CAF">
      <w:pPr>
        <w:spacing w:after="0" w:line="240" w:lineRule="auto"/>
      </w:pPr>
      <w:r>
        <w:t>Allies</w:t>
      </w:r>
    </w:p>
    <w:p w:rsidR="00AA2877" w:rsidRDefault="00AA2877" w:rsidP="00D75CAF">
      <w:pPr>
        <w:spacing w:after="0" w:line="240" w:lineRule="auto"/>
      </w:pPr>
      <w:r>
        <w:t>Axis Powers</w:t>
      </w:r>
    </w:p>
    <w:p w:rsidR="00AA2877" w:rsidRDefault="00AA2877" w:rsidP="003C6767">
      <w:pPr>
        <w:spacing w:after="0" w:line="240" w:lineRule="auto"/>
      </w:pPr>
      <w:r>
        <w:t>Big Three</w:t>
      </w:r>
    </w:p>
    <w:p w:rsidR="00AA2877" w:rsidRDefault="00AA2877" w:rsidP="003C6767">
      <w:pPr>
        <w:spacing w:after="0" w:line="240" w:lineRule="auto"/>
      </w:pPr>
      <w:r>
        <w:t>Churchill</w:t>
      </w:r>
    </w:p>
    <w:p w:rsidR="00AA2877" w:rsidRDefault="00AA2877" w:rsidP="003C6767">
      <w:pPr>
        <w:spacing w:after="0" w:line="240" w:lineRule="auto"/>
      </w:pPr>
      <w:r>
        <w:t>CIA</w:t>
      </w:r>
    </w:p>
    <w:p w:rsidR="00AA2877" w:rsidRDefault="00AA2877" w:rsidP="003C6767">
      <w:pPr>
        <w:spacing w:after="0" w:line="240" w:lineRule="auto"/>
      </w:pPr>
      <w:proofErr w:type="spellStart"/>
      <w:r>
        <w:t>Dixiecrats</w:t>
      </w:r>
      <w:proofErr w:type="spellEnd"/>
    </w:p>
    <w:p w:rsidR="00AA2877" w:rsidRDefault="00AA2877" w:rsidP="003C6767">
      <w:pPr>
        <w:spacing w:after="0" w:line="240" w:lineRule="auto"/>
      </w:pPr>
      <w:r>
        <w:t>Eisenhower</w:t>
      </w:r>
    </w:p>
    <w:p w:rsidR="00AA2877" w:rsidRDefault="00AA2877" w:rsidP="003C6767">
      <w:pPr>
        <w:spacing w:after="0" w:line="240" w:lineRule="auto"/>
      </w:pPr>
      <w:r>
        <w:t>Hirohito</w:t>
      </w:r>
    </w:p>
    <w:p w:rsidR="00AA2877" w:rsidRDefault="00AA2877" w:rsidP="003C6767">
      <w:pPr>
        <w:spacing w:after="0" w:line="240" w:lineRule="auto"/>
      </w:pPr>
      <w:r>
        <w:t>Hitler</w:t>
      </w:r>
    </w:p>
    <w:p w:rsidR="00AA2877" w:rsidRDefault="00AA2877" w:rsidP="00D75CAF">
      <w:pPr>
        <w:spacing w:after="0" w:line="240" w:lineRule="auto"/>
      </w:pPr>
      <w:r>
        <w:t>HUAC</w:t>
      </w:r>
    </w:p>
    <w:p w:rsidR="00AA2877" w:rsidRDefault="00AA2877" w:rsidP="00D75CAF">
      <w:pPr>
        <w:spacing w:after="0" w:line="240" w:lineRule="auto"/>
      </w:pPr>
      <w:r>
        <w:t>League of Nations</w:t>
      </w:r>
    </w:p>
    <w:p w:rsidR="00AA2877" w:rsidRDefault="00AA2877" w:rsidP="00D75CAF">
      <w:pPr>
        <w:spacing w:after="0" w:line="240" w:lineRule="auto"/>
      </w:pPr>
      <w:r>
        <w:t>Loyalty Review Board</w:t>
      </w:r>
    </w:p>
    <w:p w:rsidR="00AA2877" w:rsidRDefault="00AA2877" w:rsidP="003C6767">
      <w:pPr>
        <w:spacing w:after="0" w:line="240" w:lineRule="auto"/>
      </w:pPr>
      <w:r>
        <w:t>MacArthur</w:t>
      </w:r>
    </w:p>
    <w:p w:rsidR="00AA2877" w:rsidRDefault="00AA2877" w:rsidP="00D75CAF">
      <w:pPr>
        <w:spacing w:after="0" w:line="240" w:lineRule="auto"/>
      </w:pPr>
      <w:r>
        <w:t>Manhattan Project</w:t>
      </w:r>
    </w:p>
    <w:p w:rsidR="00AA2877" w:rsidRDefault="00AA2877" w:rsidP="003C6767">
      <w:pPr>
        <w:spacing w:after="0" w:line="240" w:lineRule="auto"/>
      </w:pPr>
      <w:r>
        <w:t>Mussolini</w:t>
      </w:r>
    </w:p>
    <w:p w:rsidR="00AA2877" w:rsidRDefault="00AA2877" w:rsidP="003C6767">
      <w:pPr>
        <w:spacing w:after="0" w:line="240" w:lineRule="auto"/>
      </w:pPr>
      <w:r>
        <w:t>NAACP</w:t>
      </w:r>
    </w:p>
    <w:p w:rsidR="00AA2877" w:rsidRDefault="00AA2877" w:rsidP="00D75CAF">
      <w:pPr>
        <w:spacing w:after="0" w:line="240" w:lineRule="auto"/>
      </w:pPr>
      <w:r>
        <w:t>OPA</w:t>
      </w:r>
    </w:p>
    <w:p w:rsidR="00AA2877" w:rsidRDefault="00AA2877" w:rsidP="003C6767">
      <w:pPr>
        <w:spacing w:after="0" w:line="240" w:lineRule="auto"/>
      </w:pPr>
      <w:r>
        <w:t>Roosevelt</w:t>
      </w:r>
    </w:p>
    <w:p w:rsidR="00AA2877" w:rsidRDefault="00AA2877" w:rsidP="003C6767">
      <w:pPr>
        <w:spacing w:after="0" w:line="240" w:lineRule="auto"/>
      </w:pPr>
      <w:r>
        <w:t>Rosie the Riveter</w:t>
      </w:r>
    </w:p>
    <w:p w:rsidR="00AA2877" w:rsidRDefault="00AA2877" w:rsidP="003C6767">
      <w:pPr>
        <w:spacing w:after="0" w:line="240" w:lineRule="auto"/>
      </w:pPr>
      <w:r>
        <w:t>Stalin</w:t>
      </w:r>
    </w:p>
    <w:p w:rsidR="00AA2877" w:rsidRDefault="00AA2877" w:rsidP="003C6767">
      <w:pPr>
        <w:spacing w:after="0" w:line="240" w:lineRule="auto"/>
      </w:pPr>
      <w:proofErr w:type="spellStart"/>
      <w:r>
        <w:t>Tojo</w:t>
      </w:r>
      <w:proofErr w:type="spellEnd"/>
    </w:p>
    <w:p w:rsidR="00AA2877" w:rsidRDefault="00AA2877" w:rsidP="003C6767">
      <w:pPr>
        <w:spacing w:after="0" w:line="240" w:lineRule="auto"/>
      </w:pPr>
      <w:r>
        <w:t>Truman</w:t>
      </w:r>
    </w:p>
    <w:p w:rsidR="00AA2877" w:rsidRDefault="00AA2877" w:rsidP="00D75CAF">
      <w:pPr>
        <w:spacing w:after="0" w:line="240" w:lineRule="auto"/>
      </w:pPr>
      <w:r>
        <w:t>UN Security Council</w:t>
      </w:r>
    </w:p>
    <w:p w:rsidR="00AA2877" w:rsidRDefault="00AA2877" w:rsidP="003C6767">
      <w:pPr>
        <w:spacing w:after="0" w:line="240" w:lineRule="auto"/>
      </w:pPr>
      <w:r>
        <w:t>WAAC</w:t>
      </w:r>
    </w:p>
    <w:p w:rsidR="00D75CAF" w:rsidRDefault="00D75CAF" w:rsidP="00D75CAF">
      <w:pPr>
        <w:spacing w:after="0" w:line="240" w:lineRule="auto"/>
      </w:pPr>
    </w:p>
    <w:p w:rsidR="00D75CAF" w:rsidRDefault="00D75CAF" w:rsidP="003C6767">
      <w:pPr>
        <w:spacing w:after="0" w:line="240" w:lineRule="auto"/>
      </w:pPr>
    </w:p>
    <w:p w:rsidR="003C6767" w:rsidRPr="00AA2877" w:rsidRDefault="00AA2877" w:rsidP="003C6767">
      <w:pPr>
        <w:spacing w:after="0" w:line="240" w:lineRule="auto"/>
        <w:rPr>
          <w:u w:val="single"/>
        </w:rPr>
      </w:pPr>
      <w:r w:rsidRPr="00AA2877">
        <w:rPr>
          <w:u w:val="single"/>
        </w:rPr>
        <w:br w:type="column"/>
      </w:r>
      <w:r w:rsidR="00D75CAF" w:rsidRPr="00AA2877">
        <w:rPr>
          <w:u w:val="single"/>
        </w:rPr>
        <w:lastRenderedPageBreak/>
        <w:t>Terms</w:t>
      </w:r>
    </w:p>
    <w:p w:rsidR="00AA2877" w:rsidRDefault="00AA2877" w:rsidP="00D75CAF">
      <w:pPr>
        <w:spacing w:after="0" w:line="240" w:lineRule="auto"/>
      </w:pPr>
      <w:r>
        <w:t>Appeasement</w:t>
      </w:r>
    </w:p>
    <w:p w:rsidR="00AA2877" w:rsidRDefault="00AA2877" w:rsidP="00D75CAF">
      <w:pPr>
        <w:spacing w:after="0" w:line="240" w:lineRule="auto"/>
      </w:pPr>
      <w:r>
        <w:t>Baby boom</w:t>
      </w:r>
    </w:p>
    <w:p w:rsidR="00AA2877" w:rsidRDefault="00AA2877" w:rsidP="00D75CAF">
      <w:pPr>
        <w:spacing w:after="0" w:line="240" w:lineRule="auto"/>
      </w:pPr>
      <w:r>
        <w:t>Blitzkrieg</w:t>
      </w:r>
    </w:p>
    <w:p w:rsidR="00AA2877" w:rsidRDefault="00AA2877" w:rsidP="00D75CAF">
      <w:pPr>
        <w:spacing w:after="0" w:line="240" w:lineRule="auto"/>
      </w:pPr>
      <w:r>
        <w:t>Brinkmanship</w:t>
      </w:r>
    </w:p>
    <w:p w:rsidR="00AA2877" w:rsidRDefault="00AA2877" w:rsidP="00D75CAF">
      <w:pPr>
        <w:spacing w:after="0" w:line="240" w:lineRule="auto"/>
      </w:pPr>
      <w:r>
        <w:t>Consumerism</w:t>
      </w:r>
    </w:p>
    <w:p w:rsidR="00AA2877" w:rsidRDefault="00AA2877" w:rsidP="00D75CAF">
      <w:pPr>
        <w:spacing w:after="0" w:line="240" w:lineRule="auto"/>
      </w:pPr>
      <w:r>
        <w:t>Containment</w:t>
      </w:r>
    </w:p>
    <w:p w:rsidR="00AA2877" w:rsidRDefault="00AA2877" w:rsidP="00D75CAF">
      <w:pPr>
        <w:spacing w:after="0" w:line="240" w:lineRule="auto"/>
      </w:pPr>
      <w:r>
        <w:t>Internment</w:t>
      </w:r>
    </w:p>
    <w:p w:rsidR="00AA2877" w:rsidRDefault="00AA2877" w:rsidP="00D75CAF">
      <w:pPr>
        <w:spacing w:after="0" w:line="240" w:lineRule="auto"/>
      </w:pPr>
      <w:r>
        <w:t>Iron Curtain</w:t>
      </w:r>
    </w:p>
    <w:p w:rsidR="00AA2877" w:rsidRDefault="00AA2877" w:rsidP="00D75CAF">
      <w:pPr>
        <w:spacing w:after="0" w:line="240" w:lineRule="auto"/>
      </w:pPr>
      <w:r>
        <w:t>McCarthyism</w:t>
      </w:r>
    </w:p>
    <w:p w:rsidR="00AA2877" w:rsidRDefault="00AA2877" w:rsidP="00D75CAF">
      <w:pPr>
        <w:spacing w:after="0" w:line="240" w:lineRule="auto"/>
      </w:pPr>
      <w:r>
        <w:t>Quota System</w:t>
      </w:r>
    </w:p>
    <w:p w:rsidR="00AA2877" w:rsidRDefault="00AA2877" w:rsidP="00D75CAF">
      <w:pPr>
        <w:spacing w:after="0" w:line="240" w:lineRule="auto"/>
      </w:pPr>
      <w:r>
        <w:t>Red Scare</w:t>
      </w:r>
    </w:p>
    <w:p w:rsidR="00AA2877" w:rsidRDefault="00AA2877" w:rsidP="00D75CAF">
      <w:pPr>
        <w:spacing w:after="0" w:line="240" w:lineRule="auto"/>
      </w:pPr>
      <w:r>
        <w:t>Suburbia</w:t>
      </w:r>
    </w:p>
    <w:p w:rsidR="00AA2877" w:rsidRDefault="00AA2877" w:rsidP="00D75CAF">
      <w:pPr>
        <w:spacing w:after="0" w:line="240" w:lineRule="auto"/>
      </w:pPr>
      <w:r>
        <w:t>White flight</w:t>
      </w:r>
    </w:p>
    <w:p w:rsidR="00D75CAF" w:rsidRDefault="00D75CAF" w:rsidP="00D75CAF">
      <w:pPr>
        <w:spacing w:after="0" w:line="240" w:lineRule="auto"/>
      </w:pPr>
    </w:p>
    <w:p w:rsidR="00D75CAF" w:rsidRPr="00AA2877" w:rsidRDefault="00D75CAF" w:rsidP="00D75CAF">
      <w:pPr>
        <w:spacing w:after="0" w:line="240" w:lineRule="auto"/>
        <w:rPr>
          <w:u w:val="single"/>
        </w:rPr>
      </w:pPr>
      <w:r w:rsidRPr="00AA2877">
        <w:rPr>
          <w:u w:val="single"/>
        </w:rPr>
        <w:t>Places</w:t>
      </w:r>
    </w:p>
    <w:p w:rsidR="00AA2877" w:rsidRDefault="00AA2877" w:rsidP="00D75CAF">
      <w:pPr>
        <w:spacing w:after="0" w:line="240" w:lineRule="auto"/>
      </w:pPr>
      <w:r>
        <w:t>DMZ</w:t>
      </w:r>
    </w:p>
    <w:p w:rsidR="00AA2877" w:rsidRDefault="00AA2877" w:rsidP="00D75CAF">
      <w:pPr>
        <w:spacing w:after="0" w:line="240" w:lineRule="auto"/>
      </w:pPr>
      <w:r>
        <w:t>France</w:t>
      </w:r>
    </w:p>
    <w:p w:rsidR="00AA2877" w:rsidRDefault="00AA2877" w:rsidP="00D75CAF">
      <w:pPr>
        <w:spacing w:after="0" w:line="240" w:lineRule="auto"/>
      </w:pPr>
      <w:r>
        <w:t>French Indochina</w:t>
      </w:r>
    </w:p>
    <w:p w:rsidR="00AA2877" w:rsidRDefault="00AA2877" w:rsidP="00D75CAF">
      <w:pPr>
        <w:spacing w:after="0" w:line="240" w:lineRule="auto"/>
      </w:pPr>
      <w:r>
        <w:t>Germany</w:t>
      </w:r>
    </w:p>
    <w:p w:rsidR="00AA2877" w:rsidRDefault="00AA2877" w:rsidP="00D75CAF">
      <w:pPr>
        <w:spacing w:after="0" w:line="240" w:lineRule="auto"/>
      </w:pPr>
      <w:r>
        <w:t>Great Britain</w:t>
      </w:r>
    </w:p>
    <w:p w:rsidR="00AA2877" w:rsidRDefault="00AA2877" w:rsidP="00D75CAF">
      <w:pPr>
        <w:spacing w:after="0" w:line="240" w:lineRule="auto"/>
      </w:pPr>
      <w:r>
        <w:t>Hiroshima and Nagasaki</w:t>
      </w:r>
    </w:p>
    <w:p w:rsidR="00AA2877" w:rsidRDefault="00AA2877" w:rsidP="00D75CAF">
      <w:pPr>
        <w:spacing w:after="0" w:line="240" w:lineRule="auto"/>
      </w:pPr>
      <w:r>
        <w:t>Italy</w:t>
      </w:r>
    </w:p>
    <w:p w:rsidR="00AA2877" w:rsidRDefault="00AA2877" w:rsidP="00D75CAF">
      <w:pPr>
        <w:spacing w:after="0" w:line="240" w:lineRule="auto"/>
      </w:pPr>
      <w:r>
        <w:t>Japan</w:t>
      </w:r>
    </w:p>
    <w:p w:rsidR="00AA2877" w:rsidRDefault="00AA2877" w:rsidP="00D75CAF">
      <w:pPr>
        <w:spacing w:after="0" w:line="240" w:lineRule="auto"/>
      </w:pPr>
      <w:r>
        <w:t>Midway</w:t>
      </w:r>
    </w:p>
    <w:p w:rsidR="00AA2877" w:rsidRDefault="00AA2877" w:rsidP="00D75CAF">
      <w:pPr>
        <w:spacing w:after="0" w:line="240" w:lineRule="auto"/>
      </w:pPr>
      <w:r>
        <w:t>Palestine</w:t>
      </w:r>
    </w:p>
    <w:p w:rsidR="00AA2877" w:rsidRDefault="00AA2877" w:rsidP="00D75CAF">
      <w:pPr>
        <w:spacing w:after="0" w:line="240" w:lineRule="auto"/>
      </w:pPr>
      <w:r>
        <w:t>Pearl Harbor</w:t>
      </w:r>
    </w:p>
    <w:p w:rsidR="00AA2877" w:rsidRDefault="00AA2877" w:rsidP="00D75CAF">
      <w:pPr>
        <w:spacing w:after="0" w:line="240" w:lineRule="auto"/>
      </w:pPr>
      <w:r>
        <w:t>Philippines</w:t>
      </w:r>
    </w:p>
    <w:p w:rsidR="00AA2877" w:rsidRDefault="00AA2877" w:rsidP="00D75CAF">
      <w:pPr>
        <w:spacing w:after="0" w:line="240" w:lineRule="auto"/>
      </w:pPr>
      <w:r>
        <w:t>Soviet Union</w:t>
      </w:r>
    </w:p>
    <w:p w:rsidR="00AA2877" w:rsidRDefault="00AA2877" w:rsidP="00D75CAF">
      <w:pPr>
        <w:spacing w:after="0" w:line="240" w:lineRule="auto"/>
      </w:pPr>
      <w:r>
        <w:t>Stalingrad</w:t>
      </w:r>
    </w:p>
    <w:p w:rsidR="00D75CAF" w:rsidRDefault="00D75CAF" w:rsidP="00D75CAF">
      <w:pPr>
        <w:spacing w:after="0" w:line="240" w:lineRule="auto"/>
      </w:pPr>
    </w:p>
    <w:p w:rsidR="00D75CAF" w:rsidRDefault="00D75CAF" w:rsidP="00D75CAF">
      <w:pPr>
        <w:spacing w:after="0" w:line="240" w:lineRule="auto"/>
      </w:pPr>
    </w:p>
    <w:p w:rsidR="00AA2877" w:rsidRPr="00AA2877" w:rsidRDefault="00AA2877" w:rsidP="003C6767">
      <w:pPr>
        <w:spacing w:after="0" w:line="240" w:lineRule="auto"/>
        <w:rPr>
          <w:u w:val="single"/>
        </w:rPr>
      </w:pPr>
      <w:r w:rsidRPr="00AA2877">
        <w:rPr>
          <w:u w:val="single"/>
        </w:rPr>
        <w:br w:type="column"/>
      </w:r>
      <w:r w:rsidRPr="00AA2877">
        <w:rPr>
          <w:u w:val="single"/>
        </w:rPr>
        <w:lastRenderedPageBreak/>
        <w:t>Events/Policies</w:t>
      </w:r>
    </w:p>
    <w:p w:rsidR="00AA2877" w:rsidRDefault="00AA2877" w:rsidP="003C6767">
      <w:pPr>
        <w:spacing w:after="0" w:line="240" w:lineRule="auto"/>
      </w:pPr>
      <w:proofErr w:type="spellStart"/>
      <w:r>
        <w:t>Anschluss</w:t>
      </w:r>
      <w:proofErr w:type="spellEnd"/>
    </w:p>
    <w:p w:rsidR="00AA2877" w:rsidRDefault="00AA2877" w:rsidP="003C6767">
      <w:pPr>
        <w:spacing w:after="0" w:line="240" w:lineRule="auto"/>
      </w:pPr>
      <w:r>
        <w:t>Atlantic Charter</w:t>
      </w:r>
    </w:p>
    <w:p w:rsidR="00AA2877" w:rsidRDefault="00AA2877" w:rsidP="00F753A7">
      <w:pPr>
        <w:spacing w:after="0" w:line="240" w:lineRule="auto"/>
      </w:pPr>
      <w:r>
        <w:t>Berlin Blockade and Airlift</w:t>
      </w:r>
    </w:p>
    <w:p w:rsidR="00AA2877" w:rsidRDefault="00AA2877" w:rsidP="00AA2877">
      <w:pPr>
        <w:spacing w:after="0" w:line="240" w:lineRule="auto"/>
      </w:pPr>
      <w:r>
        <w:t>Brown v. Board of Education</w:t>
      </w:r>
    </w:p>
    <w:p w:rsidR="00AA2877" w:rsidRDefault="00AA2877" w:rsidP="00F753A7">
      <w:pPr>
        <w:spacing w:after="0" w:line="240" w:lineRule="auto"/>
      </w:pPr>
      <w:r>
        <w:t>Cash-and-Carry provision</w:t>
      </w:r>
    </w:p>
    <w:p w:rsidR="00AA2877" w:rsidRDefault="00AA2877" w:rsidP="00F753A7">
      <w:pPr>
        <w:spacing w:after="0" w:line="240" w:lineRule="auto"/>
      </w:pPr>
      <w:r>
        <w:t>Chinese Civil War</w:t>
      </w:r>
    </w:p>
    <w:p w:rsidR="00AA2877" w:rsidRDefault="00AA2877" w:rsidP="00F753A7">
      <w:pPr>
        <w:spacing w:after="0" w:line="240" w:lineRule="auto"/>
      </w:pPr>
      <w:r>
        <w:t>D-Day</w:t>
      </w:r>
    </w:p>
    <w:p w:rsidR="00AA2877" w:rsidRDefault="00AA2877" w:rsidP="00F753A7">
      <w:pPr>
        <w:spacing w:after="0" w:line="240" w:lineRule="auto"/>
      </w:pPr>
      <w:r>
        <w:t>Eisenhower Doctrine</w:t>
      </w:r>
    </w:p>
    <w:p w:rsidR="00AA2877" w:rsidRDefault="00AA2877" w:rsidP="00F753A7">
      <w:pPr>
        <w:spacing w:after="0" w:line="240" w:lineRule="auto"/>
      </w:pPr>
      <w:r>
        <w:t>German occupation zones</w:t>
      </w:r>
    </w:p>
    <w:p w:rsidR="00AA2877" w:rsidRDefault="00AA2877" w:rsidP="00AA2877">
      <w:pPr>
        <w:spacing w:after="0" w:line="240" w:lineRule="auto"/>
      </w:pPr>
      <w:r>
        <w:t>GI Bill</w:t>
      </w:r>
    </w:p>
    <w:p w:rsidR="00AA2877" w:rsidRDefault="00AA2877" w:rsidP="00F753A7">
      <w:pPr>
        <w:spacing w:after="0" w:line="240" w:lineRule="auto"/>
      </w:pPr>
      <w:r>
        <w:t>Great Depression</w:t>
      </w:r>
    </w:p>
    <w:p w:rsidR="00AA2877" w:rsidRDefault="00AA2877" w:rsidP="00F753A7">
      <w:pPr>
        <w:spacing w:after="0" w:line="240" w:lineRule="auto"/>
      </w:pPr>
      <w:r>
        <w:t>Hungarian uprising</w:t>
      </w:r>
    </w:p>
    <w:p w:rsidR="00AA2877" w:rsidRDefault="00AA2877" w:rsidP="003C6767">
      <w:pPr>
        <w:spacing w:after="0" w:line="240" w:lineRule="auto"/>
      </w:pPr>
      <w:r>
        <w:t>Japanese Embargo</w:t>
      </w:r>
    </w:p>
    <w:p w:rsidR="00AA2877" w:rsidRDefault="00AA2877" w:rsidP="00F753A7">
      <w:pPr>
        <w:spacing w:after="0" w:line="240" w:lineRule="auto"/>
      </w:pPr>
      <w:r>
        <w:t>Korean War</w:t>
      </w:r>
    </w:p>
    <w:p w:rsidR="00AA2877" w:rsidRDefault="00AA2877" w:rsidP="00AA2877">
      <w:pPr>
        <w:spacing w:after="0" w:line="240" w:lineRule="auto"/>
      </w:pPr>
      <w:proofErr w:type="spellStart"/>
      <w:proofErr w:type="gramStart"/>
      <w:r>
        <w:t>Korematsu</w:t>
      </w:r>
      <w:proofErr w:type="spellEnd"/>
      <w:r>
        <w:t xml:space="preserve"> v. U.S.</w:t>
      </w:r>
      <w:proofErr w:type="gramEnd"/>
    </w:p>
    <w:p w:rsidR="00AA2877" w:rsidRDefault="00AA2877" w:rsidP="00F753A7">
      <w:pPr>
        <w:spacing w:after="0" w:line="240" w:lineRule="auto"/>
      </w:pPr>
      <w:r>
        <w:t>Lend-Lease Act</w:t>
      </w:r>
    </w:p>
    <w:p w:rsidR="00AA2877" w:rsidRDefault="00AA2877" w:rsidP="00F753A7">
      <w:pPr>
        <w:spacing w:after="0" w:line="240" w:lineRule="auto"/>
      </w:pPr>
      <w:r>
        <w:t>Marshall Plan</w:t>
      </w:r>
    </w:p>
    <w:p w:rsidR="00AA2877" w:rsidRDefault="00AA2877" w:rsidP="003C6767">
      <w:pPr>
        <w:spacing w:after="0" w:line="240" w:lineRule="auto"/>
      </w:pPr>
      <w:r>
        <w:t>Munich Pact</w:t>
      </w:r>
    </w:p>
    <w:p w:rsidR="00AA2877" w:rsidRDefault="00AA2877" w:rsidP="003C6767">
      <w:pPr>
        <w:spacing w:after="0" w:line="240" w:lineRule="auto"/>
      </w:pPr>
      <w:r>
        <w:t>Neutrality Acts</w:t>
      </w:r>
    </w:p>
    <w:p w:rsidR="00AA2877" w:rsidRDefault="00AA2877" w:rsidP="00F753A7">
      <w:pPr>
        <w:spacing w:after="0" w:line="240" w:lineRule="auto"/>
      </w:pPr>
      <w:r>
        <w:t>Nuremberg Laws</w:t>
      </w:r>
    </w:p>
    <w:p w:rsidR="00AA2877" w:rsidRDefault="00AA2877" w:rsidP="00F753A7">
      <w:pPr>
        <w:spacing w:after="0" w:line="240" w:lineRule="auto"/>
      </w:pPr>
      <w:r>
        <w:t>Nuremberg Trials</w:t>
      </w:r>
    </w:p>
    <w:p w:rsidR="00AA2877" w:rsidRDefault="00AA2877" w:rsidP="00F753A7">
      <w:pPr>
        <w:spacing w:after="0" w:line="240" w:lineRule="auto"/>
      </w:pPr>
      <w:r>
        <w:t>Partition of Israel/Palestine</w:t>
      </w:r>
    </w:p>
    <w:p w:rsidR="00AA2877" w:rsidRDefault="00AA2877" w:rsidP="00F753A7">
      <w:pPr>
        <w:spacing w:after="0" w:line="240" w:lineRule="auto"/>
      </w:pPr>
      <w:r>
        <w:t>Sputnik</w:t>
      </w:r>
    </w:p>
    <w:p w:rsidR="00AA2877" w:rsidRDefault="00AA2877" w:rsidP="00F753A7">
      <w:pPr>
        <w:spacing w:after="0" w:line="240" w:lineRule="auto"/>
      </w:pPr>
      <w:r>
        <w:t>Treaty of Versailles</w:t>
      </w:r>
    </w:p>
    <w:p w:rsidR="00AA2877" w:rsidRDefault="00AA2877" w:rsidP="00F753A7">
      <w:pPr>
        <w:spacing w:after="0" w:line="240" w:lineRule="auto"/>
      </w:pPr>
      <w:r>
        <w:t>Truman Doctrine</w:t>
      </w:r>
    </w:p>
    <w:p w:rsidR="00AA2877" w:rsidRDefault="00AA2877" w:rsidP="00F753A7">
      <w:pPr>
        <w:spacing w:after="0" w:line="240" w:lineRule="auto"/>
      </w:pPr>
      <w:r>
        <w:t>U-2 incident</w:t>
      </w:r>
    </w:p>
    <w:p w:rsidR="00AA2877" w:rsidRDefault="00AA2877" w:rsidP="00F753A7">
      <w:pPr>
        <w:spacing w:after="0" w:line="240" w:lineRule="auto"/>
      </w:pPr>
      <w:r>
        <w:t xml:space="preserve">Yalta and </w:t>
      </w:r>
      <w:proofErr w:type="spellStart"/>
      <w:r>
        <w:t>Postdam</w:t>
      </w:r>
      <w:proofErr w:type="spellEnd"/>
      <w:r>
        <w:t xml:space="preserve"> Conferences</w:t>
      </w:r>
    </w:p>
    <w:p w:rsidR="00AA2877" w:rsidRDefault="00AA2877" w:rsidP="00F753A7">
      <w:pPr>
        <w:spacing w:after="0" w:line="240" w:lineRule="auto"/>
        <w:sectPr w:rsidR="00AA2877" w:rsidSect="00AA287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A2877" w:rsidRPr="00AF2CE5" w:rsidRDefault="00AA2877" w:rsidP="00F753A7">
      <w:pPr>
        <w:spacing w:after="0" w:line="240" w:lineRule="auto"/>
        <w:rPr>
          <w:u w:val="single"/>
        </w:rPr>
      </w:pPr>
      <w:r w:rsidRPr="00AF2CE5">
        <w:rPr>
          <w:u w:val="single"/>
        </w:rPr>
        <w:lastRenderedPageBreak/>
        <w:t>Review Questions</w:t>
      </w:r>
    </w:p>
    <w:p w:rsidR="00AA2877" w:rsidRDefault="00AA2877" w:rsidP="00F753A7">
      <w:pPr>
        <w:spacing w:after="0" w:line="240" w:lineRule="auto"/>
      </w:pPr>
    </w:p>
    <w:p w:rsidR="00AA2877" w:rsidRDefault="00AA2877" w:rsidP="00AA287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factors contributed to Axis aggression and the start of WWII? </w:t>
      </w:r>
    </w:p>
    <w:p w:rsidR="00AA2877" w:rsidRPr="00AA2877" w:rsidRDefault="00AA2877" w:rsidP="00AA2877">
      <w:pPr>
        <w:pStyle w:val="ListParagraph"/>
        <w:numPr>
          <w:ilvl w:val="0"/>
          <w:numId w:val="2"/>
        </w:numPr>
        <w:spacing w:after="0" w:line="240" w:lineRule="auto"/>
      </w:pPr>
      <w:r>
        <w:t>How did America's neutrality break down during WWII? Why did the U.S. enter the war?</w:t>
      </w:r>
    </w:p>
    <w:p w:rsidR="00AA2877" w:rsidRPr="00AA2877" w:rsidRDefault="00AA2877" w:rsidP="00AA2877">
      <w:pPr>
        <w:pStyle w:val="ListParagraph"/>
        <w:numPr>
          <w:ilvl w:val="0"/>
          <w:numId w:val="2"/>
        </w:numPr>
        <w:spacing w:after="0" w:line="240" w:lineRule="auto"/>
      </w:pPr>
      <w:r>
        <w:t>What were the major turning point battles in the European and Pacific fronts?</w:t>
      </w:r>
    </w:p>
    <w:p w:rsidR="00AA2877" w:rsidRPr="00AA2877" w:rsidRDefault="00AA2877" w:rsidP="00AA2877">
      <w:pPr>
        <w:pStyle w:val="ListParagraph"/>
        <w:numPr>
          <w:ilvl w:val="0"/>
          <w:numId w:val="2"/>
        </w:numPr>
        <w:spacing w:after="0" w:line="240" w:lineRule="auto"/>
      </w:pPr>
      <w:r w:rsidRPr="00AA2877">
        <w:t>Analyze how the war impacted various groups of people</w:t>
      </w:r>
      <w:r>
        <w:t>: GIs, Women, African Americans, Japanese Americans, etc</w:t>
      </w:r>
      <w:r w:rsidRPr="00AA2877">
        <w:t>.</w:t>
      </w:r>
    </w:p>
    <w:p w:rsidR="00AA2877" w:rsidRPr="00AA2877" w:rsidRDefault="00AA2877" w:rsidP="00AA2877">
      <w:pPr>
        <w:pStyle w:val="ListParagraph"/>
        <w:numPr>
          <w:ilvl w:val="0"/>
          <w:numId w:val="2"/>
        </w:numPr>
        <w:spacing w:after="0" w:line="240" w:lineRule="auto"/>
      </w:pPr>
      <w:r>
        <w:t>Evaluate controversial decisions made by the U.S. involving</w:t>
      </w:r>
      <w:r w:rsidR="00AF2CE5">
        <w:t xml:space="preserve"> Japanese Internment, the </w:t>
      </w:r>
      <w:r>
        <w:t xml:space="preserve">Holocaust and Jewish refugees, the Atomic bomb and Cold War, and the United Nations Partition of </w:t>
      </w:r>
      <w:r w:rsidR="00AF2CE5">
        <w:t>Israel</w:t>
      </w:r>
      <w:r>
        <w:t>.</w:t>
      </w:r>
    </w:p>
    <w:p w:rsidR="00AA2877" w:rsidRPr="00AA2877" w:rsidRDefault="00AF2CE5" w:rsidP="00AA2877">
      <w:pPr>
        <w:pStyle w:val="ListParagraph"/>
        <w:numPr>
          <w:ilvl w:val="0"/>
          <w:numId w:val="2"/>
        </w:numPr>
        <w:spacing w:after="0" w:line="240" w:lineRule="auto"/>
      </w:pPr>
      <w:r>
        <w:t>What were the successes and failures of containment strategy in Europe and Asia?</w:t>
      </w:r>
    </w:p>
    <w:p w:rsidR="00AA2877" w:rsidRPr="00AA2877" w:rsidRDefault="00AF2CE5" w:rsidP="00AA2877">
      <w:pPr>
        <w:pStyle w:val="ListParagraph"/>
        <w:numPr>
          <w:ilvl w:val="0"/>
          <w:numId w:val="2"/>
        </w:numPr>
        <w:spacing w:after="0" w:line="240" w:lineRule="auto"/>
      </w:pPr>
      <w:r>
        <w:t>How did the Cold War affect Americans at home? What actions did the government take?</w:t>
      </w:r>
    </w:p>
    <w:p w:rsidR="00AA2877" w:rsidRPr="00AA2877" w:rsidRDefault="00AF2CE5" w:rsidP="00AA2877">
      <w:pPr>
        <w:pStyle w:val="ListParagraph"/>
        <w:numPr>
          <w:ilvl w:val="0"/>
          <w:numId w:val="2"/>
        </w:numPr>
        <w:spacing w:after="0" w:line="240" w:lineRule="auto"/>
      </w:pPr>
      <w:r>
        <w:t>Examine 1950s culture from the perspective of the middle class, minorities, inner cities, etc.</w:t>
      </w:r>
    </w:p>
    <w:sectPr w:rsidR="00AA2877" w:rsidRPr="00AA2877" w:rsidSect="00AA28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2A85"/>
    <w:multiLevelType w:val="hybridMultilevel"/>
    <w:tmpl w:val="B2C0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8441D"/>
    <w:multiLevelType w:val="multilevel"/>
    <w:tmpl w:val="54F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A7"/>
    <w:rsid w:val="00185A59"/>
    <w:rsid w:val="00261B4F"/>
    <w:rsid w:val="003C6767"/>
    <w:rsid w:val="008D27A6"/>
    <w:rsid w:val="00AA2877"/>
    <w:rsid w:val="00AF2CE5"/>
    <w:rsid w:val="00C54BE9"/>
    <w:rsid w:val="00D67620"/>
    <w:rsid w:val="00D75CAF"/>
    <w:rsid w:val="00F7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dcterms:created xsi:type="dcterms:W3CDTF">2014-11-14T12:48:00Z</dcterms:created>
  <dcterms:modified xsi:type="dcterms:W3CDTF">2014-11-14T12:48:00Z</dcterms:modified>
</cp:coreProperties>
</file>